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05" w:rsidRDefault="00E60705">
      <w:r>
        <w:rPr>
          <w:noProof/>
        </w:rPr>
        <w:drawing>
          <wp:anchor distT="0" distB="0" distL="114300" distR="114300" simplePos="0" relativeHeight="251658240" behindDoc="1" locked="0" layoutInCell="1" allowOverlap="0" wp14:anchorId="5DC30B37" wp14:editId="1E92274E">
            <wp:simplePos x="0" y="0"/>
            <wp:positionH relativeFrom="column">
              <wp:posOffset>2306320</wp:posOffset>
            </wp:positionH>
            <wp:positionV relativeFrom="paragraph">
              <wp:posOffset>212090</wp:posOffset>
            </wp:positionV>
            <wp:extent cx="979795" cy="1080000"/>
            <wp:effectExtent l="0" t="0" r="0" b="6350"/>
            <wp:wrapNone/>
            <wp:docPr id="1" name="รูปภาพ 1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9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705" w:rsidRPr="00E60705" w:rsidRDefault="00E60705" w:rsidP="00E60705"/>
    <w:p w:rsidR="00E60705" w:rsidRPr="00E60705" w:rsidRDefault="00E60705" w:rsidP="00E60705"/>
    <w:p w:rsidR="00E60705" w:rsidRPr="00E60705" w:rsidRDefault="00E60705" w:rsidP="00E60705"/>
    <w:p w:rsidR="00A51D24" w:rsidRPr="00E64E12" w:rsidRDefault="00150430" w:rsidP="00E64E1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ประกาศองค์การบริหารส่วนตำบลนายายอาม</w:t>
      </w:r>
    </w:p>
    <w:p w:rsidR="00E60705" w:rsidRDefault="00150430" w:rsidP="00E64E1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C97B4A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มาตรการการส่งเสริมคุณธรรมและความโปร่งใสภายในหน่วยงาน</w:t>
      </w:r>
    </w:p>
    <w:p w:rsidR="00150430" w:rsidRPr="00E64E12" w:rsidRDefault="00150430" w:rsidP="00E64E1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</w:t>
      </w:r>
    </w:p>
    <w:p w:rsidR="00BF73BF" w:rsidRDefault="00E60705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4F89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ตามพระราชบัญญัติมาตรฐานทางจริยธรรม  พ.ศ.  2562  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 ๆ  และการประเมินคุณธรรมความโปร่งใสในการดำเนินงานของหน่วยงานภาครัฐ (</w:t>
      </w:r>
      <w:r w:rsidR="00524F89">
        <w:rPr>
          <w:rFonts w:ascii="TH SarabunIT๙" w:hAnsi="TH SarabunIT๙" w:cs="TH SarabunIT๙"/>
          <w:sz w:val="32"/>
          <w:szCs w:val="32"/>
        </w:rPr>
        <w:t>ITA</w:t>
      </w:r>
      <w:r w:rsidR="00524F89">
        <w:rPr>
          <w:rFonts w:ascii="TH SarabunIT๙" w:hAnsi="TH SarabunIT๙" w:cs="TH SarabunIT๙" w:hint="cs"/>
          <w:sz w:val="32"/>
          <w:szCs w:val="32"/>
          <w:cs/>
        </w:rPr>
        <w:t>)  โดยกำหนดให้หน่วยงานภาครัฐมีมาตรการในการสร้างจิตสำนึกและความตระหนักแก่บุคลากรทั้งผู้บริหารท้องถิ่น  สมาชิกสภาท้องถิ่นและข้าราชการองค์กรปกครองส่วนท้องถิ่น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  5  แห่งพระราชบัญญัติมาตรฐานทางจริยธรรม  พ.ศ.  2562  องค์การบริหารส่วนตำบลนายายอาม  จึงได้กำหนดมาตรการในการสร้างจิตสำนึกและความตระหนักแก่บุคลากรทั้งผู้บริหารท้องถิ่น  สมาชิกสภาท้องถิ่นและข้าราชการองค์กรปกครองส่วนท้องถิ่น  ดังนี้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ยึดมั่นในคุณธรรมและจริยธรรม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ซื่อสัตย์สุจริต  มีจิตสำนึกที่ดีและรับผิดชอบต่อหน้าที่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กล้าตัดสินใจและกระทำในสิ่งที่ถูกต้องชอบธรรม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คิดถึงประโยชน์ส่วนรวมมากกว่าประโยชน์ส่วนตัวและมีจิตสาธารณะ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มุ่งผลสัมฤทธิ์ของงาน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 ปฏิบัติหน้าที่อย่างเป็นธรรมและไม่เลือกปฏิบัติ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 ดำรงตนเป็นแบบอย่างที่ดีรักษาภาพลักษณ์ของทางราชการ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 ยึดมั่นในระบอบประชาธิปไตยอันมีพระมหากษัตริย์เป็นประมุข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จึงประกาศมาเพื่อทราบโดยทั่วกัน</w:t>
      </w: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24F89" w:rsidRDefault="00524F89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210606">
        <w:rPr>
          <w:rFonts w:ascii="TH SarabunIT๙" w:hAnsi="TH SarabunIT๙" w:cs="TH SarabunIT๙" w:hint="cs"/>
          <w:sz w:val="32"/>
          <w:szCs w:val="32"/>
          <w:cs/>
        </w:rPr>
        <w:t>21  มกราคม  พ.ศ.  2565</w:t>
      </w:r>
    </w:p>
    <w:p w:rsidR="00210606" w:rsidRDefault="00210606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524F8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  จินดาพรรณ)</w:t>
      </w: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นายกองค์การบริหารส่วนตำบลนายายอาม</w:t>
      </w: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F73BF" w:rsidRDefault="00BF73BF" w:rsidP="0021060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CA793" wp14:editId="4D4580DA">
                <wp:simplePos x="0" y="0"/>
                <wp:positionH relativeFrom="column">
                  <wp:posOffset>4135603</wp:posOffset>
                </wp:positionH>
                <wp:positionV relativeFrom="paragraph">
                  <wp:posOffset>3050413</wp:posOffset>
                </wp:positionV>
                <wp:extent cx="1945843" cy="1587398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843" cy="1587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325.65pt;margin-top:240.2pt;width:153.2pt;height:1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XqyAIAAKwFAAAOAAAAZHJzL2Uyb0RvYy54bWysVM1uEzEQviPxDpbvdLNpQtOomypqVYRU&#10;tRUt6tnx2tmVvLaxnWzCiSM8AhIXkLjADQmxfZt9FMben5SCOCBycDyemW9mvp2Zo+NNIdCaGZsr&#10;meB4b4ARk1SluVwm+OXN2ZMJRtYRmRKhJEvwlll8PHv86KjUUzZUmRIpMwhApJ2WOsGZc3oaRZZm&#10;rCB2T2kmQcmVKYgD0Syj1JAS0AsRDQeDp1GpTKqNosxaeD1tlHgW8Dln1F1ybplDIsGQmwunCefC&#10;n9HsiEyXhugsp20a5B+yKEguIWgPdUocQSuT/wZV5NQoq7jbo6qIFOc5ZaEGqCYePKjmOiOahVqA&#10;HKt7muz/g6UX6yuD8jTBQ4wkKeAT1dWXuvpe372t797U1de6+tyK1ae6+lhXH+rqR12995e7d3X1&#10;DQ09i6W2UwC71lemlSxcPSUbbgr/D8WiTWB+2zPPNg5ReIwPR+PJaB8jCrp4PDnYP5x41Gjnro11&#10;z5gqkL8k2MCnDYyT9bl1jWln4qNZJfL0LBciCL6d2IkwaE2gERbLuAX/xUpIbyuV92oA/UvkK2tq&#10;CTe3FczbCfmCcWAOsh+GRELP7oIQSpl0caPKSMqa2OMB/LroXVqh0ADokTnE77FbgM6yAemwmyxb&#10;e+/KQsv3zoO/JdY49x4hspKudy5yqcyfAARU1UZu7DuSGmo8SwuVbqGvjGoGzmp6lsNnOyfWXRED&#10;EwazCFvDXcLBhSoTrNobRpkyr//07u2h8UGLUQkTm2D7akUMw0g8lzASh/Fo5Ec8CKPxwRAEc1+z&#10;uK+Rq+JEQS/EsJ80DVdv70R35UYVt7Bc5j4qqIikEDvB1JlOOHHNJoH1RNl8HsxgrDVx5/JaUw/u&#10;WfVtebO5JUa3veug7S9UN91k+qCFG1vvKdV85RTPQ3/veG35hpUQGqddX37n3JeD1W7Jzn4CAAD/&#10;/wMAUEsDBBQABgAIAAAAIQDPMC6M4AAAAAsBAAAPAAAAZHJzL2Rvd25yZXYueG1sTI/BTsMwDIbv&#10;SLxDZCRuLBldl1GaTgjBxLixrZyzNrQViVOadCtvjznB0fan39+frydn2ckMofOoYD4TwAxWvu6w&#10;UXDYP9+sgIWosdbWo1HwbQKsi8uLXGe1P+ObOe1iwygEQ6YVtDH2Geehao3TYeZ7g3T78IPTkcah&#10;4fWgzxTuLL8VYsmd7pA+tLo3j62pPnejUzCmcvs0vX9tklKU8rW06Uvc9EpdX00P98CimeIfDL/6&#10;pA4FOR39iHVgVsEynSeEKlisxAIYEXeplMCOCmRCG17k/H+H4gcAAP//AwBQSwECLQAUAAYACAAA&#10;ACEAtoM4kv4AAADhAQAAEwAAAAAAAAAAAAAAAAAAAAAAW0NvbnRlbnRfVHlwZXNdLnhtbFBLAQIt&#10;ABQABgAIAAAAIQA4/SH/1gAAAJQBAAALAAAAAAAAAAAAAAAAAC8BAABfcmVscy8ucmVsc1BLAQIt&#10;ABQABgAIAAAAIQCbyUXqyAIAAKwFAAAOAAAAAAAAAAAAAAAAAC4CAABkcnMvZTJvRG9jLnhtbFBL&#10;AQItABQABgAIAAAAIQDPMC6M4AAAAAsBAAAPAAAAAAAAAAAAAAAAACIFAABkcnMvZG93bnJldi54&#10;bWxQSwUGAAAAAAQABADzAAAALwYAAAAA&#10;" fillcolor="white [3212]" stroked="f" strokeweight="2pt"/>
            </w:pict>
          </mc:Fallback>
        </mc:AlternateContent>
      </w:r>
      <w:r w:rsidR="00210606" w:rsidRPr="002106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คำถวายสัตย์ปฏิญาณเพื่อเป็นข้าราชการที่ดี</w:t>
      </w: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Pr="00210606" w:rsidRDefault="00210606" w:rsidP="00210606">
      <w:pPr>
        <w:shd w:val="clear" w:color="auto" w:fill="F2F1E8"/>
        <w:spacing w:after="0" w:line="429" w:lineRule="atLeast"/>
        <w:jc w:val="center"/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</w:rPr>
      </w:pPr>
      <w:r w:rsidRPr="00210606"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  <w:cs/>
        </w:rPr>
        <w:t>ข้าพระพุทธเจ้า ขอถวายสัตย์ปฏิญาณว่า</w:t>
      </w:r>
    </w:p>
    <w:p w:rsidR="00210606" w:rsidRPr="00210606" w:rsidRDefault="00210606" w:rsidP="00210606">
      <w:pPr>
        <w:shd w:val="clear" w:color="auto" w:fill="F2F1E8"/>
        <w:spacing w:after="0" w:line="429" w:lineRule="atLeast"/>
        <w:jc w:val="center"/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</w:rPr>
      </w:pPr>
      <w:r w:rsidRPr="00210606"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  <w:cs/>
        </w:rPr>
        <w:t>จะประพฤติปฏิบัติตนเป็นข้าราชการที่ดี และพลังของแผ่นดิน มีความซื่อสัตย์สุจริต</w:t>
      </w:r>
    </w:p>
    <w:p w:rsidR="00210606" w:rsidRPr="00210606" w:rsidRDefault="00210606" w:rsidP="00210606">
      <w:pPr>
        <w:shd w:val="clear" w:color="auto" w:fill="F2F1E8"/>
        <w:spacing w:after="0" w:line="429" w:lineRule="atLeast"/>
        <w:jc w:val="center"/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</w:rPr>
      </w:pPr>
      <w:r w:rsidRPr="00210606"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  <w:cs/>
        </w:rPr>
        <w:t>เจริญรอยตามเบื้องพระยุคลบาท มุ่งมั่นแน่วแน่แก้ไขปัญหาของประเทศชาติ</w:t>
      </w:r>
    </w:p>
    <w:p w:rsidR="00210606" w:rsidRPr="00210606" w:rsidRDefault="00210606" w:rsidP="00210606">
      <w:pPr>
        <w:shd w:val="clear" w:color="auto" w:fill="F2F1E8"/>
        <w:spacing w:after="0" w:line="429" w:lineRule="atLeast"/>
        <w:jc w:val="center"/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</w:rPr>
      </w:pPr>
      <w:r w:rsidRPr="00210606"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  <w:cs/>
        </w:rPr>
        <w:t>และประชาชน สร้างสรรค์คุณประโยชน์แก่แผ่นดิน</w:t>
      </w:r>
    </w:p>
    <w:p w:rsidR="00210606" w:rsidRPr="00210606" w:rsidRDefault="00210606" w:rsidP="00210606">
      <w:pPr>
        <w:shd w:val="clear" w:color="auto" w:fill="F2F1E8"/>
        <w:spacing w:after="0" w:line="429" w:lineRule="atLeast"/>
        <w:jc w:val="center"/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</w:rPr>
      </w:pPr>
      <w:r w:rsidRPr="00210606"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  <w:cs/>
        </w:rPr>
        <w:t>และดำเนินชีวิตโดยยึดมั่นในหลักธรรมคำสอนแห่งศาสนา</w:t>
      </w:r>
    </w:p>
    <w:p w:rsidR="00210606" w:rsidRPr="00210606" w:rsidRDefault="00210606" w:rsidP="00210606">
      <w:pPr>
        <w:shd w:val="clear" w:color="auto" w:fill="F2F1E8"/>
        <w:spacing w:after="0" w:line="429" w:lineRule="atLeast"/>
        <w:jc w:val="center"/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</w:rPr>
      </w:pPr>
      <w:r w:rsidRPr="00210606"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  <w:cs/>
        </w:rPr>
        <w:t>ตามแนวทางในพระบรมราโชวาทตลอดไป</w:t>
      </w:r>
    </w:p>
    <w:p w:rsidR="00210606" w:rsidRPr="00210606" w:rsidRDefault="00210606" w:rsidP="00210606">
      <w:pPr>
        <w:shd w:val="clear" w:color="auto" w:fill="F2F1E8"/>
        <w:spacing w:after="0" w:line="429" w:lineRule="atLeast"/>
        <w:jc w:val="center"/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</w:rPr>
      </w:pPr>
      <w:r w:rsidRPr="00210606">
        <w:rPr>
          <w:rFonts w:ascii="TH SarabunIT๙" w:eastAsia="Times New Roman" w:hAnsi="TH SarabunIT๙" w:cs="TH SarabunIT๙"/>
          <w:b/>
          <w:bCs/>
          <w:color w:val="3B3B3B"/>
          <w:sz w:val="32"/>
          <w:szCs w:val="32"/>
          <w:cs/>
        </w:rPr>
        <w:t>ด้วยเกล้าด้วยกระหม่อม ขอเดชะ</w:t>
      </w:r>
    </w:p>
    <w:p w:rsidR="00210606" w:rsidRPr="000B04ED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10606" w:rsidRPr="00210606" w:rsidRDefault="00210606" w:rsidP="0021060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2106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กิจกรรมเข้าแถวเคารพธงชาติทุกวันจันทร์พร้อมถวายสัตย์ปฏิญาณการเป็นข้าราชการที่ดี</w:t>
      </w:r>
    </w:p>
    <w:p w:rsidR="00210606" w:rsidRDefault="00210606" w:rsidP="0021060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10606" w:rsidRDefault="00210606" w:rsidP="002106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เพื่อแสดงออกถึงความรักชาติ  ศาสนาและพระมหากษัตริย์  ตลอดจนรับมอบนโยบายในการบริหารจากผู้บริหารท้องถิ่น  เพื่อนำมาปรับใช้ในการบริการประชาชนในพื้นที่ตำบลนายายอาม</w:t>
      </w:r>
    </w:p>
    <w:p w:rsidR="00210606" w:rsidRDefault="00210606" w:rsidP="002106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0606" w:rsidRDefault="00210606" w:rsidP="000B0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>
            <wp:extent cx="3240179" cy="21600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73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17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606" w:rsidRDefault="00210606" w:rsidP="002106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0606" w:rsidRDefault="00210606" w:rsidP="000B0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>
            <wp:extent cx="3240179" cy="21600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730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17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606" w:rsidRDefault="00210606" w:rsidP="002106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0606" w:rsidRPr="00210606" w:rsidRDefault="00210606" w:rsidP="000B04E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>
            <wp:extent cx="3240179" cy="216000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73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17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606" w:rsidRPr="00210606" w:rsidSect="00106C84">
      <w:headerReference w:type="even" r:id="rId12"/>
      <w:headerReference w:type="default" r:id="rId13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A7" w:rsidRDefault="00B43AA7" w:rsidP="00106C84">
      <w:pPr>
        <w:spacing w:after="0" w:line="240" w:lineRule="auto"/>
      </w:pPr>
      <w:r>
        <w:separator/>
      </w:r>
    </w:p>
  </w:endnote>
  <w:endnote w:type="continuationSeparator" w:id="0">
    <w:p w:rsidR="00B43AA7" w:rsidRDefault="00B43AA7" w:rsidP="0010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A7" w:rsidRDefault="00B43AA7" w:rsidP="00106C84">
      <w:pPr>
        <w:spacing w:after="0" w:line="240" w:lineRule="auto"/>
      </w:pPr>
      <w:r>
        <w:separator/>
      </w:r>
    </w:p>
  </w:footnote>
  <w:footnote w:type="continuationSeparator" w:id="0">
    <w:p w:rsidR="00B43AA7" w:rsidRDefault="00B43AA7" w:rsidP="00106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84" w:rsidRPr="00106C84" w:rsidRDefault="00106C84" w:rsidP="00106C84">
    <w:pPr>
      <w:pStyle w:val="a4"/>
      <w:jc w:val="center"/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84" w:rsidRPr="00106C84" w:rsidRDefault="00106C84" w:rsidP="00106C84">
    <w:pPr>
      <w:pStyle w:val="a4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52691"/>
    <w:multiLevelType w:val="hybridMultilevel"/>
    <w:tmpl w:val="515EF098"/>
    <w:lvl w:ilvl="0" w:tplc="E1865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7A4B55"/>
    <w:multiLevelType w:val="hybridMultilevel"/>
    <w:tmpl w:val="2D266298"/>
    <w:lvl w:ilvl="0" w:tplc="472E0FC4">
      <w:start w:val="1"/>
      <w:numFmt w:val="decimal"/>
      <w:lvlText w:val="%1."/>
      <w:lvlJc w:val="left"/>
      <w:pPr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9B47DF"/>
    <w:multiLevelType w:val="multilevel"/>
    <w:tmpl w:val="197AD3B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45" w:hanging="19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45" w:hanging="19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5" w:hanging="19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5" w:hanging="19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5" w:hanging="19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5" w:hanging="19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5" w:hanging="190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5" w:hanging="1905"/>
      </w:pPr>
      <w:rPr>
        <w:rFonts w:hint="default"/>
      </w:rPr>
    </w:lvl>
  </w:abstractNum>
  <w:abstractNum w:abstractNumId="3">
    <w:nsid w:val="339D5285"/>
    <w:multiLevelType w:val="hybridMultilevel"/>
    <w:tmpl w:val="C41E40C4"/>
    <w:lvl w:ilvl="0" w:tplc="E982C59E">
      <w:start w:val="1"/>
      <w:numFmt w:val="decimal"/>
      <w:lvlText w:val="%1."/>
      <w:lvlJc w:val="left"/>
      <w:pPr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F62933"/>
    <w:multiLevelType w:val="hybridMultilevel"/>
    <w:tmpl w:val="054CAE1E"/>
    <w:lvl w:ilvl="0" w:tplc="C0CE36F6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72648"/>
    <w:multiLevelType w:val="hybridMultilevel"/>
    <w:tmpl w:val="C04242D6"/>
    <w:lvl w:ilvl="0" w:tplc="68922F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05"/>
    <w:rsid w:val="000B04ED"/>
    <w:rsid w:val="00106C84"/>
    <w:rsid w:val="00150430"/>
    <w:rsid w:val="001C66EB"/>
    <w:rsid w:val="001E7068"/>
    <w:rsid w:val="00210606"/>
    <w:rsid w:val="002E3603"/>
    <w:rsid w:val="00395615"/>
    <w:rsid w:val="00412977"/>
    <w:rsid w:val="00524F89"/>
    <w:rsid w:val="005807D3"/>
    <w:rsid w:val="005F14BE"/>
    <w:rsid w:val="00635B1B"/>
    <w:rsid w:val="007C6A1A"/>
    <w:rsid w:val="00833209"/>
    <w:rsid w:val="009241AD"/>
    <w:rsid w:val="009311A8"/>
    <w:rsid w:val="009B5173"/>
    <w:rsid w:val="00A51D24"/>
    <w:rsid w:val="00A67122"/>
    <w:rsid w:val="00A81F20"/>
    <w:rsid w:val="00AB5226"/>
    <w:rsid w:val="00B13C4B"/>
    <w:rsid w:val="00B43AA7"/>
    <w:rsid w:val="00BF73BF"/>
    <w:rsid w:val="00C81890"/>
    <w:rsid w:val="00C859D9"/>
    <w:rsid w:val="00C97B4A"/>
    <w:rsid w:val="00D33DE2"/>
    <w:rsid w:val="00DF4045"/>
    <w:rsid w:val="00E60705"/>
    <w:rsid w:val="00E64E12"/>
    <w:rsid w:val="00F62F79"/>
    <w:rsid w:val="00FA3F88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06C84"/>
  </w:style>
  <w:style w:type="paragraph" w:styleId="a6">
    <w:name w:val="footer"/>
    <w:basedOn w:val="a"/>
    <w:link w:val="a7"/>
    <w:uiPriority w:val="99"/>
    <w:unhideWhenUsed/>
    <w:rsid w:val="0010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06C84"/>
  </w:style>
  <w:style w:type="paragraph" w:styleId="a8">
    <w:name w:val="Balloon Text"/>
    <w:basedOn w:val="a"/>
    <w:link w:val="a9"/>
    <w:uiPriority w:val="99"/>
    <w:semiHidden/>
    <w:unhideWhenUsed/>
    <w:rsid w:val="00BF73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F73B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06C84"/>
  </w:style>
  <w:style w:type="paragraph" w:styleId="a6">
    <w:name w:val="footer"/>
    <w:basedOn w:val="a"/>
    <w:link w:val="a7"/>
    <w:uiPriority w:val="99"/>
    <w:unhideWhenUsed/>
    <w:rsid w:val="0010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06C84"/>
  </w:style>
  <w:style w:type="paragraph" w:styleId="a8">
    <w:name w:val="Balloon Text"/>
    <w:basedOn w:val="a"/>
    <w:link w:val="a9"/>
    <w:uiPriority w:val="99"/>
    <w:semiHidden/>
    <w:unhideWhenUsed/>
    <w:rsid w:val="00BF73B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F73B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2022-04-29T04:17:00Z</cp:lastPrinted>
  <dcterms:created xsi:type="dcterms:W3CDTF">2022-04-29T10:22:00Z</dcterms:created>
  <dcterms:modified xsi:type="dcterms:W3CDTF">2022-04-29T10:44:00Z</dcterms:modified>
</cp:coreProperties>
</file>